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pPr>
      <w:bookmarkStart w:colFirst="0" w:colLast="0" w:name="_gjdgxs" w:id="0"/>
      <w:bookmarkEnd w:id="0"/>
      <w:r w:rsidDel="00000000" w:rsidR="00000000" w:rsidRPr="00000000">
        <w:rPr>
          <w:rtl w:val="0"/>
        </w:rPr>
        <w:t xml:space="preserve">Cookie Policy</w:t>
      </w:r>
    </w:p>
    <w:p w:rsidR="00000000" w:rsidDel="00000000" w:rsidP="00000000" w:rsidRDefault="00000000" w:rsidRPr="00000000" w14:paraId="00000002">
      <w:pPr>
        <w:spacing w:after="0" w:lineRule="auto"/>
        <w:jc w:val="both"/>
        <w:rPr/>
      </w:pPr>
      <w:r w:rsidDel="00000000" w:rsidR="00000000" w:rsidRPr="00000000">
        <w:rPr>
          <w:rtl w:val="0"/>
        </w:rPr>
        <w:t xml:space="preserve">1. Cookies are a text file stored in the browser of the computer (mobile device) of the user of the official website of Abyron  (hereinafter - the site) when visiting it to reflect the actions performed. This file makes it possible not to re-enter or select the same parameters when visiting the site again, for example, the selection of the language version.</w:t>
      </w:r>
    </w:p>
    <w:p w:rsidR="00000000" w:rsidDel="00000000" w:rsidP="00000000" w:rsidRDefault="00000000" w:rsidRPr="00000000" w14:paraId="00000003">
      <w:pPr>
        <w:spacing w:after="0" w:lineRule="auto"/>
        <w:jc w:val="both"/>
        <w:rPr/>
      </w:pPr>
      <w:r w:rsidDel="00000000" w:rsidR="00000000" w:rsidRPr="00000000">
        <w:rPr>
          <w:rtl w:val="0"/>
        </w:rPr>
        <w:t xml:space="preserve">The purpose of processing cookies is to ensure the convenience of the users of the website and to improve the quality of its functioning.</w:t>
      </w:r>
    </w:p>
    <w:p w:rsidR="00000000" w:rsidDel="00000000" w:rsidP="00000000" w:rsidRDefault="00000000" w:rsidRPr="00000000" w14:paraId="00000004">
      <w:pPr>
        <w:spacing w:after="0" w:lineRule="auto"/>
        <w:jc w:val="both"/>
        <w:rPr/>
      </w:pPr>
      <w:r w:rsidDel="00000000" w:rsidR="00000000" w:rsidRPr="00000000">
        <w:rPr>
          <w:rtl w:val="0"/>
        </w:rPr>
        <w:t xml:space="preserve">We do not transfer cookies to third parties and do not use them to identify subjects of personal data.</w:t>
      </w:r>
    </w:p>
    <w:p w:rsidR="00000000" w:rsidDel="00000000" w:rsidP="00000000" w:rsidRDefault="00000000" w:rsidRPr="00000000" w14:paraId="00000005">
      <w:pPr>
        <w:spacing w:after="0" w:lineRule="auto"/>
        <w:jc w:val="both"/>
        <w:rPr/>
      </w:pPr>
      <w:r w:rsidDel="00000000" w:rsidR="00000000" w:rsidRPr="00000000">
        <w:rPr>
          <w:rtl w:val="0"/>
        </w:rPr>
        <w:t xml:space="preserve">Cookies do not pose a threat to the user's device, as they are text and not programs that run.</w:t>
      </w:r>
    </w:p>
    <w:p w:rsidR="00000000" w:rsidDel="00000000" w:rsidP="00000000" w:rsidRDefault="00000000" w:rsidRPr="00000000" w14:paraId="00000006">
      <w:pPr>
        <w:spacing w:after="0" w:lineRule="auto"/>
        <w:jc w:val="both"/>
        <w:rPr/>
      </w:pPr>
      <w:r w:rsidDel="00000000" w:rsidR="00000000" w:rsidRPr="00000000">
        <w:rPr>
          <w:rtl w:val="0"/>
        </w:rPr>
        <w:t xml:space="preserve">2. The following types of cookies are processed on the website:</w:t>
      </w:r>
    </w:p>
    <w:p w:rsidR="00000000" w:rsidDel="00000000" w:rsidP="00000000" w:rsidRDefault="00000000" w:rsidRPr="00000000" w14:paraId="00000007">
      <w:pPr>
        <w:spacing w:after="0" w:lineRule="auto"/>
        <w:jc w:val="both"/>
        <w:rPr/>
      </w:pPr>
      <w:r w:rsidDel="00000000" w:rsidR="00000000" w:rsidRPr="00000000">
        <w:rPr>
          <w:rtl w:val="0"/>
        </w:rPr>
        <w:t xml:space="preserve">functional - allow to provide an individualized experience of using the website and are set in response to the actions of the personal data subject;</w:t>
      </w:r>
    </w:p>
    <w:p w:rsidR="00000000" w:rsidDel="00000000" w:rsidP="00000000" w:rsidRDefault="00000000" w:rsidRPr="00000000" w14:paraId="00000008">
      <w:pPr>
        <w:spacing w:after="0" w:lineRule="auto"/>
        <w:jc w:val="both"/>
        <w:rPr/>
      </w:pPr>
      <w:r w:rsidDel="00000000" w:rsidR="00000000" w:rsidRPr="00000000">
        <w:rPr>
          <w:rtl w:val="0"/>
        </w:rPr>
        <w:t xml:space="preserve">statistical - allow to store the history of visits to the pages of the website in order to improve the quality of its functioning, in order to identify the most and least popular pages.</w:t>
      </w:r>
    </w:p>
    <w:p w:rsidR="00000000" w:rsidDel="00000000" w:rsidP="00000000" w:rsidRDefault="00000000" w:rsidRPr="00000000" w14:paraId="00000009">
      <w:pPr>
        <w:spacing w:after="0" w:lineRule="auto"/>
        <w:jc w:val="both"/>
        <w:rPr/>
      </w:pPr>
      <w:r w:rsidDel="00000000" w:rsidR="00000000" w:rsidRPr="00000000">
        <w:rPr>
          <w:rtl w:val="0"/>
        </w:rPr>
        <w:t xml:space="preserve">3. Users may accept or reject the cookies processed on the website.</w:t>
      </w:r>
    </w:p>
    <w:p w:rsidR="00000000" w:rsidDel="00000000" w:rsidP="00000000" w:rsidRDefault="00000000" w:rsidRPr="00000000" w14:paraId="0000000A">
      <w:pPr>
        <w:spacing w:after="0" w:lineRule="auto"/>
        <w:jc w:val="both"/>
        <w:rPr/>
      </w:pPr>
      <w:r w:rsidDel="00000000" w:rsidR="00000000" w:rsidRPr="00000000">
        <w:rPr>
          <w:rtl w:val="0"/>
        </w:rPr>
        <w:t xml:space="preserve">The website user can refuse the use of cookies received from the device. It is possible to manually clear the user's device of cookies already stored and to disable the collection of cookies in the browser settings.</w:t>
      </w:r>
    </w:p>
    <w:p w:rsidR="00000000" w:rsidDel="00000000" w:rsidP="00000000" w:rsidRDefault="00000000" w:rsidRPr="00000000" w14:paraId="0000000B">
      <w:pPr>
        <w:spacing w:after="0" w:lineRule="auto"/>
        <w:jc w:val="both"/>
        <w:rPr/>
      </w:pPr>
      <w:r w:rsidDel="00000000" w:rsidR="00000000" w:rsidRPr="00000000">
        <w:rPr>
          <w:rtl w:val="0"/>
        </w:rPr>
        <w:t xml:space="preserve"> However, by disabling cookies, Abyron cannot guarantee the user the full and efficient operation of all functionalities of abyronlab.com. Disabling statistical cookies does not allow to determine the preferences of users of the site, including the most and least popular pages and to take measures to improve the operation of the site based on the preferences of users.</w:t>
      </w:r>
    </w:p>
    <w:p w:rsidR="00000000" w:rsidDel="00000000" w:rsidP="00000000" w:rsidRDefault="00000000" w:rsidRPr="00000000" w14:paraId="0000000C">
      <w:pPr>
        <w:spacing w:after="0" w:lineRule="auto"/>
        <w:jc w:val="both"/>
        <w:rPr/>
      </w:pPr>
      <w:r w:rsidDel="00000000" w:rsidR="00000000" w:rsidRPr="00000000">
        <w:rPr>
          <w:rtl w:val="0"/>
        </w:rPr>
        <w:t xml:space="preserve">4. In addition to the cookie settings on the website, personal data subjects can accept or reject the collection of all or some cookies in the settings of their browser.</w:t>
      </w:r>
    </w:p>
    <w:p w:rsidR="00000000" w:rsidDel="00000000" w:rsidP="00000000" w:rsidRDefault="00000000" w:rsidRPr="00000000" w14:paraId="0000000D">
      <w:pPr>
        <w:spacing w:after="0" w:lineRule="auto"/>
        <w:jc w:val="both"/>
        <w:rPr/>
      </w:pPr>
      <w:r w:rsidDel="00000000" w:rsidR="00000000" w:rsidRPr="00000000">
        <w:rPr>
          <w:rtl w:val="0"/>
        </w:rPr>
        <w:t xml:space="preserve">At the same time, some browsers allow visiting websites in "incognito" mode, in order to limit the amount of information stored on the computer and to automatically delete session cookies. In addition, the data subject can delete previously stored cookies by selecting the corresponding option in the browser history.</w:t>
      </w:r>
    </w:p>
    <w:p w:rsidR="00000000" w:rsidDel="00000000" w:rsidP="00000000" w:rsidRDefault="00000000" w:rsidRPr="00000000" w14:paraId="0000000E">
      <w:pPr>
        <w:spacing w:after="0" w:lineRule="auto"/>
        <w:jc w:val="both"/>
        <w:rPr/>
      </w:pPr>
      <w:r w:rsidDel="00000000" w:rsidR="00000000" w:rsidRPr="00000000">
        <w:rPr>
          <w:rtl w:val="0"/>
        </w:rPr>
        <w:t xml:space="preserve">More information on the cookie management options can be found by clicking on the external links leading to the corresponding pages of the websites of the main browsers:</w:t>
      </w:r>
    </w:p>
    <w:p w:rsidR="00000000" w:rsidDel="00000000" w:rsidP="00000000" w:rsidRDefault="00000000" w:rsidRPr="00000000" w14:paraId="0000000F">
      <w:pPr>
        <w:spacing w:after="0" w:lineRule="auto"/>
        <w:jc w:val="both"/>
        <w:rPr/>
      </w:pPr>
      <w:r w:rsidDel="00000000" w:rsidR="00000000" w:rsidRPr="00000000">
        <w:rPr>
          <w:rtl w:val="0"/>
        </w:rPr>
        <w:t xml:space="preserve">- Firefox</w:t>
      </w:r>
    </w:p>
    <w:p w:rsidR="00000000" w:rsidDel="00000000" w:rsidP="00000000" w:rsidRDefault="00000000" w:rsidRPr="00000000" w14:paraId="00000010">
      <w:pPr>
        <w:spacing w:after="0" w:lineRule="auto"/>
        <w:jc w:val="both"/>
        <w:rPr/>
      </w:pPr>
      <w:r w:rsidDel="00000000" w:rsidR="00000000" w:rsidRPr="00000000">
        <w:rPr>
          <w:rtl w:val="0"/>
        </w:rPr>
        <w:t xml:space="preserve">- Google Chrome</w:t>
      </w:r>
    </w:p>
    <w:p w:rsidR="00000000" w:rsidDel="00000000" w:rsidP="00000000" w:rsidRDefault="00000000" w:rsidRPr="00000000" w14:paraId="00000011">
      <w:pPr>
        <w:spacing w:after="0" w:lineRule="auto"/>
        <w:jc w:val="both"/>
        <w:rPr/>
      </w:pPr>
      <w:r w:rsidDel="00000000" w:rsidR="00000000" w:rsidRPr="00000000">
        <w:rPr>
          <w:rtl w:val="0"/>
        </w:rPr>
        <w:t xml:space="preserve">- Safari</w:t>
      </w:r>
    </w:p>
    <w:p w:rsidR="00000000" w:rsidDel="00000000" w:rsidP="00000000" w:rsidRDefault="00000000" w:rsidRPr="00000000" w14:paraId="00000012">
      <w:pPr>
        <w:spacing w:after="0" w:lineRule="auto"/>
        <w:jc w:val="both"/>
        <w:rPr/>
      </w:pPr>
      <w:r w:rsidDel="00000000" w:rsidR="00000000" w:rsidRPr="00000000">
        <w:rPr>
          <w:rtl w:val="0"/>
        </w:rPr>
        <w:t xml:space="preserve">- Opera</w:t>
      </w:r>
    </w:p>
    <w:p w:rsidR="00000000" w:rsidDel="00000000" w:rsidP="00000000" w:rsidRDefault="00000000" w:rsidRPr="00000000" w14:paraId="00000013">
      <w:pPr>
        <w:spacing w:after="0" w:lineRule="auto"/>
        <w:jc w:val="both"/>
        <w:rPr/>
      </w:pPr>
      <w:r w:rsidDel="00000000" w:rsidR="00000000" w:rsidRPr="00000000">
        <w:rPr>
          <w:rtl w:val="0"/>
        </w:rPr>
        <w:t xml:space="preserve">- Microsoft Edge</w:t>
      </w:r>
    </w:p>
    <w:p w:rsidR="00000000" w:rsidDel="00000000" w:rsidP="00000000" w:rsidRDefault="00000000" w:rsidRPr="00000000" w14:paraId="00000014">
      <w:pPr>
        <w:spacing w:after="0" w:lineRule="auto"/>
        <w:jc w:val="both"/>
        <w:rPr/>
      </w:pPr>
      <w:r w:rsidDel="00000000" w:rsidR="00000000" w:rsidRPr="00000000">
        <w:rPr>
          <w:rtl w:val="0"/>
        </w:rPr>
        <w:t xml:space="preserve">- Internet Explorer</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